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0E95" w:rsidRDefault="00A80E95" w:rsidP="00A80E95">
      <w:pPr>
        <w:tabs>
          <w:tab w:val="left" w:pos="7230"/>
        </w:tabs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ПОСТАНОВЛЕНИЕ</w:t>
      </w:r>
    </w:p>
    <w:p w:rsidR="00A80E95" w:rsidRDefault="00A80E95" w:rsidP="00A80E95">
      <w:pPr>
        <w:jc w:val="center"/>
        <w:rPr>
          <w:b/>
          <w:sz w:val="28"/>
          <w:szCs w:val="28"/>
        </w:rPr>
      </w:pPr>
    </w:p>
    <w:p w:rsidR="00A80E95" w:rsidRDefault="00A80E95" w:rsidP="00A80E9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АДМИНИСТРАЦИИ БЛАГОДАРНЕНСКОГО ГОРОДСКОГО ОКРУГА  СТАВРОПОЛЬСКОГО КРАЯ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97798E" w:rsidRPr="0097798E" w:rsidTr="0097798E">
        <w:trPr>
          <w:trHeight w:val="80"/>
        </w:trPr>
        <w:tc>
          <w:tcPr>
            <w:tcW w:w="675" w:type="dxa"/>
            <w:shd w:val="clear" w:color="auto" w:fill="auto"/>
          </w:tcPr>
          <w:p w:rsidR="00A80E95" w:rsidRPr="0097798E" w:rsidRDefault="00A80E95" w:rsidP="006456DD">
            <w:pPr>
              <w:tabs>
                <w:tab w:val="left" w:pos="1862"/>
              </w:tabs>
              <w:jc w:val="center"/>
              <w:rPr>
                <w:color w:val="FFFFFF" w:themeColor="background1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auto"/>
          </w:tcPr>
          <w:p w:rsidR="00A80E95" w:rsidRPr="0097798E" w:rsidRDefault="00A80E95" w:rsidP="006456DD">
            <w:pPr>
              <w:tabs>
                <w:tab w:val="left" w:pos="1862"/>
              </w:tabs>
              <w:jc w:val="center"/>
              <w:rPr>
                <w:color w:val="FFFFFF" w:themeColor="background1"/>
                <w:sz w:val="28"/>
                <w:szCs w:val="28"/>
              </w:rPr>
            </w:pPr>
            <w:r w:rsidRPr="0097798E">
              <w:rPr>
                <w:color w:val="FFFFFF" w:themeColor="background1"/>
                <w:sz w:val="28"/>
                <w:szCs w:val="28"/>
                <w:lang w:eastAsia="en-US"/>
              </w:rPr>
              <w:t xml:space="preserve">августа  </w:t>
            </w:r>
          </w:p>
        </w:tc>
        <w:tc>
          <w:tcPr>
            <w:tcW w:w="1701" w:type="dxa"/>
            <w:shd w:val="clear" w:color="auto" w:fill="auto"/>
          </w:tcPr>
          <w:p w:rsidR="00A80E95" w:rsidRPr="0097798E" w:rsidRDefault="00A80E95" w:rsidP="006456DD">
            <w:pPr>
              <w:tabs>
                <w:tab w:val="left" w:pos="1862"/>
              </w:tabs>
              <w:jc w:val="center"/>
              <w:rPr>
                <w:color w:val="FFFFFF" w:themeColor="background1"/>
                <w:sz w:val="28"/>
                <w:szCs w:val="28"/>
              </w:rPr>
            </w:pPr>
            <w:r w:rsidRPr="0097798E">
              <w:rPr>
                <w:color w:val="FFFFFF" w:themeColor="background1"/>
                <w:sz w:val="28"/>
                <w:szCs w:val="28"/>
                <w:lang w:eastAsia="en-US"/>
              </w:rPr>
              <w:t>2019  года</w:t>
            </w:r>
          </w:p>
        </w:tc>
        <w:tc>
          <w:tcPr>
            <w:tcW w:w="4253" w:type="dxa"/>
            <w:shd w:val="clear" w:color="auto" w:fill="auto"/>
          </w:tcPr>
          <w:p w:rsidR="00A80E95" w:rsidRPr="0097798E" w:rsidRDefault="00A80E95" w:rsidP="006456DD">
            <w:pPr>
              <w:tabs>
                <w:tab w:val="left" w:pos="1862"/>
              </w:tabs>
              <w:jc w:val="center"/>
              <w:rPr>
                <w:color w:val="FFFFFF" w:themeColor="background1"/>
                <w:sz w:val="28"/>
                <w:szCs w:val="28"/>
              </w:rPr>
            </w:pPr>
            <w:r w:rsidRPr="0097798E">
              <w:rPr>
                <w:color w:val="FFFFFF" w:themeColor="background1"/>
                <w:sz w:val="28"/>
                <w:szCs w:val="28"/>
                <w:lang w:eastAsia="en-US"/>
              </w:rPr>
              <w:t>г. Благодарный</w:t>
            </w:r>
          </w:p>
        </w:tc>
        <w:tc>
          <w:tcPr>
            <w:tcW w:w="708" w:type="dxa"/>
            <w:shd w:val="clear" w:color="auto" w:fill="auto"/>
          </w:tcPr>
          <w:p w:rsidR="00A80E95" w:rsidRPr="0097798E" w:rsidRDefault="00A80E95" w:rsidP="006456DD">
            <w:pPr>
              <w:tabs>
                <w:tab w:val="left" w:pos="1862"/>
              </w:tabs>
              <w:jc w:val="center"/>
              <w:rPr>
                <w:color w:val="FFFFFF" w:themeColor="background1"/>
                <w:sz w:val="28"/>
                <w:szCs w:val="28"/>
              </w:rPr>
            </w:pPr>
            <w:r w:rsidRPr="0097798E">
              <w:rPr>
                <w:color w:val="FFFFFF" w:themeColor="background1"/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957" w:type="dxa"/>
            <w:shd w:val="clear" w:color="auto" w:fill="auto"/>
          </w:tcPr>
          <w:p w:rsidR="00A80E95" w:rsidRPr="0097798E" w:rsidRDefault="00A80E95" w:rsidP="006456DD">
            <w:pPr>
              <w:tabs>
                <w:tab w:val="left" w:pos="1862"/>
              </w:tabs>
              <w:rPr>
                <w:color w:val="FFFFFF" w:themeColor="background1"/>
                <w:sz w:val="28"/>
                <w:szCs w:val="28"/>
              </w:rPr>
            </w:pPr>
          </w:p>
        </w:tc>
      </w:tr>
    </w:tbl>
    <w:p w:rsidR="00AB5FB0" w:rsidRDefault="00AB5FB0" w:rsidP="00366703">
      <w:pPr>
        <w:rPr>
          <w:b/>
          <w:sz w:val="28"/>
          <w:szCs w:val="28"/>
        </w:rPr>
      </w:pPr>
    </w:p>
    <w:p w:rsidR="00AB5FB0" w:rsidRPr="00821AC5" w:rsidRDefault="00AB5FB0" w:rsidP="00AB5FB0">
      <w:pPr>
        <w:rPr>
          <w:b/>
          <w:sz w:val="28"/>
          <w:szCs w:val="28"/>
        </w:rPr>
      </w:pPr>
    </w:p>
    <w:p w:rsidR="00761474" w:rsidRDefault="003C4E74" w:rsidP="007E1790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изменений в </w:t>
      </w:r>
      <w:r w:rsidR="00761474">
        <w:rPr>
          <w:sz w:val="28"/>
          <w:szCs w:val="28"/>
        </w:rPr>
        <w:t>Схему</w:t>
      </w:r>
      <w:r w:rsidR="00761474" w:rsidRPr="00571B18">
        <w:rPr>
          <w:sz w:val="28"/>
          <w:szCs w:val="28"/>
        </w:rPr>
        <w:t xml:space="preserve"> размещения нестационарных торговых объектов (нестационарных объектов по предоставлению услуг)  на территории Благодарненского городско</w:t>
      </w:r>
      <w:r w:rsidR="00F21F79">
        <w:rPr>
          <w:sz w:val="28"/>
          <w:szCs w:val="28"/>
        </w:rPr>
        <w:t xml:space="preserve">го округа Ставропольского края», </w:t>
      </w:r>
      <w:r w:rsidR="00761474">
        <w:rPr>
          <w:sz w:val="28"/>
          <w:szCs w:val="28"/>
        </w:rPr>
        <w:t xml:space="preserve"> утвержденную </w:t>
      </w:r>
      <w:r w:rsidR="007E1790">
        <w:rPr>
          <w:sz w:val="28"/>
          <w:szCs w:val="28"/>
        </w:rPr>
        <w:t>постановление</w:t>
      </w:r>
      <w:r w:rsidR="00761474">
        <w:rPr>
          <w:sz w:val="28"/>
          <w:szCs w:val="28"/>
        </w:rPr>
        <w:t>м</w:t>
      </w:r>
      <w:r>
        <w:rPr>
          <w:sz w:val="28"/>
          <w:szCs w:val="28"/>
        </w:rPr>
        <w:t xml:space="preserve"> администрации  Благодарненского городского округа Ставропольского края от </w:t>
      </w:r>
      <w:r w:rsidR="0097798E">
        <w:rPr>
          <w:sz w:val="28"/>
          <w:szCs w:val="28"/>
        </w:rPr>
        <w:t>31</w:t>
      </w:r>
      <w:r w:rsidR="007E1790">
        <w:rPr>
          <w:sz w:val="28"/>
          <w:szCs w:val="28"/>
        </w:rPr>
        <w:t xml:space="preserve"> </w:t>
      </w:r>
      <w:r w:rsidR="0097798E">
        <w:rPr>
          <w:sz w:val="28"/>
          <w:szCs w:val="28"/>
        </w:rPr>
        <w:t>октября</w:t>
      </w:r>
      <w:r w:rsidR="007E1790">
        <w:rPr>
          <w:sz w:val="28"/>
          <w:szCs w:val="28"/>
        </w:rPr>
        <w:t xml:space="preserve">  201</w:t>
      </w:r>
      <w:r w:rsidR="0097798E">
        <w:rPr>
          <w:sz w:val="28"/>
          <w:szCs w:val="28"/>
        </w:rPr>
        <w:t>9</w:t>
      </w:r>
      <w:r w:rsidR="007E179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года № </w:t>
      </w:r>
      <w:r w:rsidR="007E1790">
        <w:rPr>
          <w:sz w:val="28"/>
          <w:szCs w:val="28"/>
        </w:rPr>
        <w:t>1</w:t>
      </w:r>
      <w:r w:rsidR="0097798E">
        <w:rPr>
          <w:sz w:val="28"/>
          <w:szCs w:val="28"/>
        </w:rPr>
        <w:t>823</w:t>
      </w:r>
      <w:r w:rsidR="007E1790">
        <w:rPr>
          <w:sz w:val="28"/>
          <w:szCs w:val="28"/>
        </w:rPr>
        <w:t xml:space="preserve"> </w:t>
      </w:r>
    </w:p>
    <w:p w:rsidR="00761474" w:rsidRDefault="00761474" w:rsidP="007E1790">
      <w:pPr>
        <w:spacing w:line="240" w:lineRule="exact"/>
        <w:jc w:val="both"/>
        <w:rPr>
          <w:sz w:val="28"/>
          <w:szCs w:val="28"/>
        </w:rPr>
      </w:pPr>
    </w:p>
    <w:p w:rsidR="00AB5FB0" w:rsidRDefault="00AB5FB0" w:rsidP="00AB5FB0">
      <w:pPr>
        <w:jc w:val="both"/>
        <w:rPr>
          <w:sz w:val="28"/>
          <w:szCs w:val="28"/>
        </w:rPr>
      </w:pPr>
    </w:p>
    <w:p w:rsidR="00AB5FB0" w:rsidRPr="00821AC5" w:rsidRDefault="007E1790" w:rsidP="00AB5FB0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="00AB5FB0" w:rsidRPr="00821AC5">
        <w:rPr>
          <w:sz w:val="28"/>
          <w:szCs w:val="28"/>
        </w:rPr>
        <w:t xml:space="preserve">дминистрация </w:t>
      </w:r>
      <w:r w:rsidR="00AB5FB0">
        <w:rPr>
          <w:sz w:val="28"/>
          <w:szCs w:val="28"/>
        </w:rPr>
        <w:t>Благодарненского городского округа Ставропольского края</w:t>
      </w:r>
    </w:p>
    <w:p w:rsidR="00AB5FB0" w:rsidRDefault="00AB5FB0" w:rsidP="00AB5FB0">
      <w:pPr>
        <w:ind w:firstLine="709"/>
        <w:jc w:val="both"/>
        <w:rPr>
          <w:sz w:val="28"/>
          <w:szCs w:val="28"/>
        </w:rPr>
      </w:pPr>
    </w:p>
    <w:p w:rsidR="00AB5FB0" w:rsidRPr="00821AC5" w:rsidRDefault="00AB5FB0" w:rsidP="00AB5FB0">
      <w:pPr>
        <w:ind w:firstLine="709"/>
        <w:jc w:val="both"/>
        <w:rPr>
          <w:sz w:val="28"/>
          <w:szCs w:val="28"/>
        </w:rPr>
      </w:pPr>
    </w:p>
    <w:p w:rsidR="00AB5FB0" w:rsidRPr="00821AC5" w:rsidRDefault="00AB5FB0" w:rsidP="00AB5FB0">
      <w:pPr>
        <w:jc w:val="both"/>
        <w:rPr>
          <w:sz w:val="28"/>
          <w:szCs w:val="28"/>
        </w:rPr>
      </w:pPr>
      <w:r w:rsidRPr="00821AC5">
        <w:rPr>
          <w:sz w:val="28"/>
          <w:szCs w:val="28"/>
        </w:rPr>
        <w:t>ПОСТАНОВЛЯЕТ:</w:t>
      </w:r>
    </w:p>
    <w:p w:rsidR="00AB5FB0" w:rsidRDefault="00AB5FB0" w:rsidP="00AB5FB0">
      <w:pPr>
        <w:ind w:firstLine="709"/>
        <w:jc w:val="both"/>
        <w:rPr>
          <w:sz w:val="28"/>
          <w:szCs w:val="28"/>
        </w:rPr>
      </w:pPr>
    </w:p>
    <w:p w:rsidR="00AB5FB0" w:rsidRPr="00821AC5" w:rsidRDefault="00AB5FB0" w:rsidP="00AB5FB0">
      <w:pPr>
        <w:ind w:firstLine="709"/>
        <w:jc w:val="both"/>
        <w:rPr>
          <w:sz w:val="28"/>
          <w:szCs w:val="28"/>
        </w:rPr>
      </w:pPr>
    </w:p>
    <w:p w:rsidR="0097798E" w:rsidRDefault="000F1779" w:rsidP="0097798E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97798E">
        <w:rPr>
          <w:rFonts w:ascii="Times New Roman" w:hAnsi="Times New Roman"/>
          <w:sz w:val="28"/>
          <w:szCs w:val="28"/>
        </w:rPr>
        <w:t xml:space="preserve">1. </w:t>
      </w:r>
      <w:proofErr w:type="gramStart"/>
      <w:r w:rsidR="007E1790" w:rsidRPr="0097798E">
        <w:rPr>
          <w:rFonts w:ascii="Times New Roman" w:hAnsi="Times New Roman"/>
          <w:sz w:val="28"/>
          <w:szCs w:val="28"/>
        </w:rPr>
        <w:t>Внести</w:t>
      </w:r>
      <w:r w:rsidR="00761474" w:rsidRPr="0097798E">
        <w:rPr>
          <w:rFonts w:ascii="Times New Roman" w:hAnsi="Times New Roman"/>
          <w:sz w:val="28"/>
          <w:szCs w:val="28"/>
        </w:rPr>
        <w:t xml:space="preserve"> в</w:t>
      </w:r>
      <w:r w:rsidR="007E1790" w:rsidRPr="0097798E">
        <w:rPr>
          <w:rFonts w:ascii="Times New Roman" w:hAnsi="Times New Roman"/>
          <w:sz w:val="28"/>
          <w:szCs w:val="28"/>
        </w:rPr>
        <w:t xml:space="preserve"> </w:t>
      </w:r>
      <w:r w:rsidR="00761474" w:rsidRPr="0097798E">
        <w:rPr>
          <w:rFonts w:ascii="Times New Roman" w:hAnsi="Times New Roman"/>
          <w:sz w:val="28"/>
          <w:szCs w:val="28"/>
        </w:rPr>
        <w:t>Схему размещения нестационарных торговых объектов (нестационарных объектов по предоставлению услуг)  на территории Благодарненского городско</w:t>
      </w:r>
      <w:r w:rsidR="00F21F79" w:rsidRPr="0097798E">
        <w:rPr>
          <w:rFonts w:ascii="Times New Roman" w:hAnsi="Times New Roman"/>
          <w:sz w:val="28"/>
          <w:szCs w:val="28"/>
        </w:rPr>
        <w:t xml:space="preserve">го округа Ставропольского края», </w:t>
      </w:r>
      <w:r w:rsidR="00761474" w:rsidRPr="0097798E">
        <w:rPr>
          <w:rFonts w:ascii="Times New Roman" w:hAnsi="Times New Roman"/>
          <w:sz w:val="28"/>
          <w:szCs w:val="28"/>
        </w:rPr>
        <w:t xml:space="preserve"> утвержденную постановлением администрации  Благодарненского городского округа Ставропольского края от </w:t>
      </w:r>
      <w:r w:rsidR="0097798E" w:rsidRPr="0097798E">
        <w:rPr>
          <w:rFonts w:ascii="Times New Roman" w:hAnsi="Times New Roman"/>
          <w:sz w:val="28"/>
          <w:szCs w:val="28"/>
        </w:rPr>
        <w:t xml:space="preserve">31 октября  2019  года № 1823 </w:t>
      </w:r>
      <w:r w:rsidR="00761474" w:rsidRPr="0097798E">
        <w:rPr>
          <w:rFonts w:ascii="Times New Roman" w:hAnsi="Times New Roman"/>
          <w:sz w:val="28"/>
          <w:szCs w:val="28"/>
        </w:rPr>
        <w:t xml:space="preserve"> «О порядке размещения нестационарных торговых объектов (нестационарных объектов по предоставлению услуг) на территории Благодарненского городского округа Ставропольского края» изменения, изложив </w:t>
      </w:r>
      <w:r w:rsidR="0097798E">
        <w:rPr>
          <w:rFonts w:ascii="Times New Roman" w:hAnsi="Times New Roman"/>
          <w:sz w:val="28"/>
          <w:szCs w:val="28"/>
        </w:rPr>
        <w:t>Раздел</w:t>
      </w:r>
      <w:r w:rsidR="0097798E" w:rsidRPr="0097798E">
        <w:rPr>
          <w:rFonts w:ascii="Times New Roman" w:hAnsi="Times New Roman"/>
          <w:sz w:val="28"/>
          <w:szCs w:val="28"/>
        </w:rPr>
        <w:t xml:space="preserve"> </w:t>
      </w:r>
      <w:r w:rsidR="0097798E">
        <w:rPr>
          <w:rFonts w:ascii="Times New Roman" w:hAnsi="Times New Roman"/>
          <w:sz w:val="28"/>
          <w:szCs w:val="28"/>
        </w:rPr>
        <w:t>11 «Общественное питание» пункт 4</w:t>
      </w:r>
      <w:r w:rsidR="0097798E" w:rsidRPr="0097798E">
        <w:rPr>
          <w:rFonts w:ascii="Times New Roman" w:hAnsi="Times New Roman"/>
          <w:sz w:val="28"/>
          <w:szCs w:val="28"/>
        </w:rPr>
        <w:t xml:space="preserve"> в</w:t>
      </w:r>
      <w:proofErr w:type="gramEnd"/>
      <w:r w:rsidR="0097798E" w:rsidRPr="0097798E">
        <w:rPr>
          <w:rFonts w:ascii="Times New Roman" w:hAnsi="Times New Roman"/>
          <w:sz w:val="28"/>
          <w:szCs w:val="28"/>
        </w:rPr>
        <w:t xml:space="preserve"> следующей редакции: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81"/>
        <w:gridCol w:w="1326"/>
        <w:gridCol w:w="1617"/>
        <w:gridCol w:w="1206"/>
        <w:gridCol w:w="1658"/>
        <w:gridCol w:w="1658"/>
        <w:gridCol w:w="1624"/>
      </w:tblGrid>
      <w:tr w:rsidR="00366703" w:rsidRPr="00366703" w:rsidTr="00366703">
        <w:tc>
          <w:tcPr>
            <w:tcW w:w="481" w:type="dxa"/>
          </w:tcPr>
          <w:p w:rsidR="00366703" w:rsidRPr="00366703" w:rsidRDefault="00366703" w:rsidP="00366703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6703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366703" w:rsidRPr="00366703" w:rsidRDefault="00366703" w:rsidP="00366703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366703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366703"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1326" w:type="dxa"/>
          </w:tcPr>
          <w:p w:rsidR="00366703" w:rsidRPr="00366703" w:rsidRDefault="00366703" w:rsidP="00366703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6703">
              <w:rPr>
                <w:rFonts w:ascii="Times New Roman" w:hAnsi="Times New Roman"/>
                <w:bCs/>
                <w:kern w:val="3"/>
                <w:sz w:val="28"/>
                <w:szCs w:val="28"/>
                <w:lang w:eastAsia="ja-JP" w:bidi="fa-IR"/>
              </w:rPr>
              <w:t>Населенный пункт</w:t>
            </w:r>
          </w:p>
        </w:tc>
        <w:tc>
          <w:tcPr>
            <w:tcW w:w="1617" w:type="dxa"/>
          </w:tcPr>
          <w:p w:rsidR="00366703" w:rsidRPr="00366703" w:rsidRDefault="00366703" w:rsidP="00366703">
            <w:pPr>
              <w:suppressAutoHyphens/>
              <w:spacing w:line="240" w:lineRule="exact"/>
              <w:jc w:val="center"/>
              <w:textAlignment w:val="baseline"/>
              <w:rPr>
                <w:kern w:val="3"/>
                <w:sz w:val="28"/>
                <w:szCs w:val="28"/>
                <w:lang w:eastAsia="ja-JP" w:bidi="fa-IR"/>
              </w:rPr>
            </w:pPr>
            <w:r w:rsidRPr="00366703">
              <w:rPr>
                <w:kern w:val="3"/>
                <w:sz w:val="28"/>
                <w:szCs w:val="28"/>
                <w:lang w:eastAsia="ja-JP" w:bidi="fa-IR"/>
              </w:rPr>
              <w:t>адресный ориентир места расположения нестационарных торговых объектов</w:t>
            </w:r>
          </w:p>
          <w:p w:rsidR="00366703" w:rsidRPr="00366703" w:rsidRDefault="00366703" w:rsidP="00366703">
            <w:pPr>
              <w:suppressAutoHyphens/>
              <w:spacing w:line="240" w:lineRule="exact"/>
              <w:jc w:val="center"/>
              <w:textAlignment w:val="baseline"/>
              <w:rPr>
                <w:kern w:val="3"/>
                <w:sz w:val="28"/>
                <w:szCs w:val="28"/>
                <w:lang w:eastAsia="ja-JP" w:bidi="fa-IR"/>
              </w:rPr>
            </w:pPr>
          </w:p>
          <w:p w:rsidR="00366703" w:rsidRPr="00366703" w:rsidRDefault="00366703" w:rsidP="00366703">
            <w:pPr>
              <w:suppressAutoHyphens/>
              <w:spacing w:line="240" w:lineRule="exact"/>
              <w:jc w:val="center"/>
              <w:textAlignment w:val="baseline"/>
              <w:rPr>
                <w:kern w:val="3"/>
                <w:sz w:val="28"/>
                <w:szCs w:val="28"/>
                <w:lang w:eastAsia="ja-JP" w:bidi="fa-IR"/>
              </w:rPr>
            </w:pPr>
          </w:p>
          <w:p w:rsidR="00366703" w:rsidRPr="00366703" w:rsidRDefault="00366703" w:rsidP="00366703">
            <w:pPr>
              <w:suppressAutoHyphens/>
              <w:spacing w:line="240" w:lineRule="exact"/>
              <w:jc w:val="center"/>
              <w:textAlignment w:val="baseline"/>
              <w:rPr>
                <w:kern w:val="3"/>
                <w:sz w:val="28"/>
                <w:szCs w:val="28"/>
                <w:lang w:eastAsia="ja-JP" w:bidi="fa-IR"/>
              </w:rPr>
            </w:pPr>
          </w:p>
          <w:p w:rsidR="00366703" w:rsidRPr="00366703" w:rsidRDefault="00366703" w:rsidP="00366703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06" w:type="dxa"/>
          </w:tcPr>
          <w:p w:rsidR="00366703" w:rsidRPr="00366703" w:rsidRDefault="00366703" w:rsidP="00366703">
            <w:pPr>
              <w:suppressAutoHyphens/>
              <w:spacing w:line="240" w:lineRule="exact"/>
              <w:jc w:val="center"/>
              <w:textAlignment w:val="baseline"/>
              <w:rPr>
                <w:kern w:val="3"/>
                <w:sz w:val="28"/>
                <w:szCs w:val="28"/>
                <w:lang w:eastAsia="ja-JP" w:bidi="fa-IR"/>
              </w:rPr>
            </w:pPr>
            <w:r w:rsidRPr="00366703">
              <w:rPr>
                <w:kern w:val="3"/>
                <w:sz w:val="28"/>
                <w:szCs w:val="28"/>
                <w:lang w:eastAsia="ja-JP" w:bidi="fa-IR"/>
              </w:rPr>
              <w:t>к</w:t>
            </w:r>
            <w:proofErr w:type="spellStart"/>
            <w:r w:rsidRPr="00366703">
              <w:rPr>
                <w:kern w:val="3"/>
                <w:sz w:val="28"/>
                <w:szCs w:val="28"/>
                <w:lang w:val="de-DE" w:eastAsia="ja-JP" w:bidi="fa-IR"/>
              </w:rPr>
              <w:t>оличес</w:t>
            </w:r>
            <w:proofErr w:type="spellEnd"/>
          </w:p>
          <w:p w:rsidR="00366703" w:rsidRPr="00366703" w:rsidRDefault="00366703" w:rsidP="00366703">
            <w:pPr>
              <w:suppressAutoHyphens/>
              <w:spacing w:line="240" w:lineRule="exact"/>
              <w:jc w:val="center"/>
              <w:textAlignment w:val="baseline"/>
              <w:rPr>
                <w:kern w:val="3"/>
                <w:sz w:val="28"/>
                <w:szCs w:val="28"/>
                <w:lang w:eastAsia="ja-JP" w:bidi="fa-IR"/>
              </w:rPr>
            </w:pPr>
            <w:proofErr w:type="spellStart"/>
            <w:r w:rsidRPr="00366703">
              <w:rPr>
                <w:kern w:val="3"/>
                <w:sz w:val="28"/>
                <w:szCs w:val="28"/>
                <w:lang w:val="de-DE" w:eastAsia="ja-JP" w:bidi="fa-IR"/>
              </w:rPr>
              <w:t>тво</w:t>
            </w:r>
            <w:proofErr w:type="spellEnd"/>
            <w:r w:rsidRPr="00366703">
              <w:rPr>
                <w:kern w:val="3"/>
                <w:sz w:val="28"/>
                <w:szCs w:val="28"/>
                <w:lang w:eastAsia="ja-JP" w:bidi="fa-IR"/>
              </w:rPr>
              <w:t xml:space="preserve"> </w:t>
            </w:r>
            <w:proofErr w:type="spellStart"/>
            <w:r w:rsidRPr="00366703">
              <w:rPr>
                <w:kern w:val="3"/>
                <w:sz w:val="28"/>
                <w:szCs w:val="28"/>
                <w:lang w:val="de-DE" w:eastAsia="ja-JP" w:bidi="fa-IR"/>
              </w:rPr>
              <w:t>отведенных</w:t>
            </w:r>
            <w:proofErr w:type="spellEnd"/>
            <w:r w:rsidRPr="00366703">
              <w:rPr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366703">
              <w:rPr>
                <w:kern w:val="3"/>
                <w:sz w:val="28"/>
                <w:szCs w:val="28"/>
                <w:lang w:val="de-DE" w:eastAsia="ja-JP" w:bidi="fa-IR"/>
              </w:rPr>
              <w:t>мест</w:t>
            </w:r>
            <w:proofErr w:type="spellEnd"/>
            <w:r w:rsidRPr="00366703">
              <w:rPr>
                <w:kern w:val="3"/>
                <w:sz w:val="28"/>
                <w:szCs w:val="28"/>
                <w:lang w:eastAsia="ja-JP" w:bidi="fa-IR"/>
              </w:rPr>
              <w:t xml:space="preserve"> под </w:t>
            </w:r>
            <w:proofErr w:type="spellStart"/>
            <w:r w:rsidRPr="00366703">
              <w:rPr>
                <w:kern w:val="3"/>
                <w:sz w:val="28"/>
                <w:szCs w:val="28"/>
                <w:lang w:eastAsia="ja-JP" w:bidi="fa-IR"/>
              </w:rPr>
              <w:t>нестацио</w:t>
            </w:r>
            <w:proofErr w:type="spellEnd"/>
          </w:p>
          <w:p w:rsidR="00366703" w:rsidRPr="00366703" w:rsidRDefault="00366703" w:rsidP="00366703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>нарные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 xml:space="preserve"> торговые объекты</w:t>
            </w:r>
          </w:p>
        </w:tc>
        <w:tc>
          <w:tcPr>
            <w:tcW w:w="1658" w:type="dxa"/>
          </w:tcPr>
          <w:p w:rsidR="00366703" w:rsidRPr="00366703" w:rsidRDefault="00366703" w:rsidP="00366703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 xml:space="preserve">вид нестационарного торгового 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объекта</w:t>
            </w:r>
            <w:proofErr w:type="spellEnd"/>
          </w:p>
        </w:tc>
        <w:tc>
          <w:tcPr>
            <w:tcW w:w="1658" w:type="dxa"/>
          </w:tcPr>
          <w:p w:rsidR="00366703" w:rsidRPr="00366703" w:rsidRDefault="00366703" w:rsidP="00366703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>н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азначение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 xml:space="preserve"> (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специализация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 xml:space="preserve">) </w:t>
            </w:r>
            <w:r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 xml:space="preserve">нестационарного 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торгового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объекта</w:t>
            </w:r>
            <w:proofErr w:type="spellEnd"/>
          </w:p>
        </w:tc>
        <w:tc>
          <w:tcPr>
            <w:tcW w:w="1624" w:type="dxa"/>
          </w:tcPr>
          <w:p w:rsidR="00366703" w:rsidRPr="00366703" w:rsidRDefault="00366703" w:rsidP="00366703">
            <w:pPr>
              <w:suppressAutoHyphens/>
              <w:spacing w:line="240" w:lineRule="exact"/>
              <w:jc w:val="center"/>
              <w:textAlignment w:val="baseline"/>
              <w:rPr>
                <w:bCs/>
                <w:kern w:val="3"/>
                <w:sz w:val="28"/>
                <w:szCs w:val="28"/>
                <w:lang w:eastAsia="ja-JP" w:bidi="fa-IR"/>
              </w:rPr>
            </w:pPr>
            <w:r w:rsidRPr="00366703">
              <w:rPr>
                <w:kern w:val="3"/>
                <w:sz w:val="28"/>
                <w:szCs w:val="28"/>
                <w:lang w:eastAsia="ja-JP" w:bidi="fa-IR"/>
              </w:rPr>
              <w:t>с</w:t>
            </w:r>
            <w:proofErr w:type="spellStart"/>
            <w:r w:rsidRPr="00366703">
              <w:rPr>
                <w:kern w:val="3"/>
                <w:sz w:val="28"/>
                <w:szCs w:val="28"/>
                <w:lang w:val="de-DE" w:eastAsia="ja-JP" w:bidi="fa-IR"/>
              </w:rPr>
              <w:t>рок</w:t>
            </w:r>
            <w:proofErr w:type="spellEnd"/>
            <w:r w:rsidRPr="00366703">
              <w:rPr>
                <w:kern w:val="3"/>
                <w:sz w:val="28"/>
                <w:szCs w:val="28"/>
                <w:lang w:val="de-DE" w:eastAsia="ja-JP" w:bidi="fa-IR"/>
              </w:rPr>
              <w:t>,</w:t>
            </w:r>
          </w:p>
          <w:p w:rsidR="00366703" w:rsidRPr="00366703" w:rsidRDefault="00366703" w:rsidP="00366703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на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который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нестационарный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 xml:space="preserve"> торговый 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объект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размещается</w:t>
            </w:r>
            <w:proofErr w:type="spellEnd"/>
          </w:p>
        </w:tc>
      </w:tr>
      <w:tr w:rsidR="00366703" w:rsidRPr="00366703" w:rsidTr="00366703">
        <w:tc>
          <w:tcPr>
            <w:tcW w:w="481" w:type="dxa"/>
          </w:tcPr>
          <w:p w:rsidR="00366703" w:rsidRPr="00366703" w:rsidRDefault="00366703" w:rsidP="0097798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66703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326" w:type="dxa"/>
          </w:tcPr>
          <w:p w:rsidR="00366703" w:rsidRPr="00366703" w:rsidRDefault="00366703" w:rsidP="0097798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66703">
              <w:rPr>
                <w:rFonts w:ascii="Times New Roman" w:hAnsi="Times New Roman"/>
                <w:sz w:val="28"/>
                <w:szCs w:val="28"/>
              </w:rPr>
              <w:t>Город Благодарный</w:t>
            </w:r>
          </w:p>
        </w:tc>
        <w:tc>
          <w:tcPr>
            <w:tcW w:w="1617" w:type="dxa"/>
          </w:tcPr>
          <w:p w:rsidR="00366703" w:rsidRPr="00366703" w:rsidRDefault="00366703" w:rsidP="00366703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6703">
              <w:rPr>
                <w:rFonts w:ascii="Times New Roman" w:hAnsi="Times New Roman"/>
                <w:sz w:val="28"/>
                <w:szCs w:val="28"/>
              </w:rPr>
              <w:t>улица Первомайская,  район здания 32</w:t>
            </w:r>
          </w:p>
        </w:tc>
        <w:tc>
          <w:tcPr>
            <w:tcW w:w="1206" w:type="dxa"/>
          </w:tcPr>
          <w:p w:rsidR="00366703" w:rsidRPr="00366703" w:rsidRDefault="00366703" w:rsidP="00366703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6703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658" w:type="dxa"/>
          </w:tcPr>
          <w:p w:rsidR="00366703" w:rsidRPr="00366703" w:rsidRDefault="00366703" w:rsidP="00366703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6703">
              <w:rPr>
                <w:rFonts w:ascii="Times New Roman" w:hAnsi="Times New Roman"/>
                <w:sz w:val="28"/>
                <w:szCs w:val="28"/>
              </w:rPr>
              <w:t>автомагази</w:t>
            </w:r>
            <w:bookmarkStart w:id="0" w:name="_GoBack"/>
            <w:bookmarkEnd w:id="0"/>
            <w:r w:rsidRPr="00366703">
              <w:rPr>
                <w:rFonts w:ascii="Times New Roman" w:hAnsi="Times New Roman"/>
                <w:sz w:val="28"/>
                <w:szCs w:val="28"/>
              </w:rPr>
              <w:t>н</w:t>
            </w:r>
          </w:p>
        </w:tc>
        <w:tc>
          <w:tcPr>
            <w:tcW w:w="1658" w:type="dxa"/>
          </w:tcPr>
          <w:p w:rsidR="00366703" w:rsidRPr="00366703" w:rsidRDefault="00366703" w:rsidP="00366703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>продукты питания и сопутствующие товары</w:t>
            </w:r>
          </w:p>
        </w:tc>
        <w:tc>
          <w:tcPr>
            <w:tcW w:w="1624" w:type="dxa"/>
          </w:tcPr>
          <w:p w:rsidR="00366703" w:rsidRPr="00366703" w:rsidRDefault="00366703" w:rsidP="00366703">
            <w:pPr>
              <w:suppressLineNumbers/>
              <w:suppressAutoHyphens/>
              <w:snapToGrid w:val="0"/>
              <w:jc w:val="center"/>
              <w:textAlignment w:val="baseline"/>
              <w:rPr>
                <w:bCs/>
                <w:kern w:val="3"/>
                <w:sz w:val="28"/>
                <w:szCs w:val="28"/>
                <w:lang w:eastAsia="ja-JP" w:bidi="fa-IR"/>
              </w:rPr>
            </w:pPr>
            <w:r w:rsidRPr="00366703">
              <w:rPr>
                <w:bCs/>
                <w:kern w:val="3"/>
                <w:sz w:val="28"/>
                <w:szCs w:val="28"/>
                <w:lang w:eastAsia="ja-JP" w:bidi="fa-IR"/>
              </w:rPr>
              <w:t xml:space="preserve">с 01 января </w:t>
            </w:r>
            <w:proofErr w:type="gramStart"/>
            <w:r w:rsidRPr="00366703">
              <w:rPr>
                <w:bCs/>
                <w:kern w:val="3"/>
                <w:sz w:val="28"/>
                <w:szCs w:val="28"/>
                <w:lang w:eastAsia="ja-JP" w:bidi="fa-IR"/>
              </w:rPr>
              <w:t>по</w:t>
            </w:r>
            <w:proofErr w:type="gramEnd"/>
          </w:p>
          <w:p w:rsidR="00366703" w:rsidRPr="00366703" w:rsidRDefault="00366703" w:rsidP="00366703">
            <w:pPr>
              <w:suppressLineNumbers/>
              <w:suppressAutoHyphens/>
              <w:snapToGrid w:val="0"/>
              <w:jc w:val="center"/>
              <w:textAlignment w:val="baseline"/>
              <w:rPr>
                <w:bCs/>
                <w:kern w:val="3"/>
                <w:sz w:val="28"/>
                <w:szCs w:val="28"/>
                <w:lang w:eastAsia="ja-JP" w:bidi="fa-IR"/>
              </w:rPr>
            </w:pPr>
            <w:r w:rsidRPr="00366703">
              <w:rPr>
                <w:bCs/>
                <w:kern w:val="3"/>
                <w:sz w:val="28"/>
                <w:szCs w:val="28"/>
                <w:lang w:eastAsia="ja-JP" w:bidi="fa-IR"/>
              </w:rPr>
              <w:t>3</w:t>
            </w:r>
          </w:p>
          <w:p w:rsidR="00366703" w:rsidRPr="00366703" w:rsidRDefault="00366703" w:rsidP="00366703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6703">
              <w:rPr>
                <w:rFonts w:ascii="Times New Roman" w:hAnsi="Times New Roman"/>
                <w:bCs/>
                <w:kern w:val="3"/>
                <w:sz w:val="28"/>
                <w:szCs w:val="28"/>
                <w:lang w:eastAsia="ja-JP" w:bidi="fa-IR"/>
              </w:rPr>
              <w:t>1 декабря</w:t>
            </w:r>
          </w:p>
        </w:tc>
      </w:tr>
    </w:tbl>
    <w:p w:rsidR="00AB5FB0" w:rsidRPr="00366703" w:rsidRDefault="00AB5FB0" w:rsidP="00366703">
      <w:pPr>
        <w:jc w:val="both"/>
        <w:rPr>
          <w:sz w:val="28"/>
          <w:szCs w:val="28"/>
        </w:rPr>
      </w:pPr>
    </w:p>
    <w:p w:rsidR="00AB5FB0" w:rsidRDefault="00AB5FB0" w:rsidP="00AB5FB0">
      <w:pPr>
        <w:shd w:val="clear" w:color="auto" w:fill="FFFFFF"/>
        <w:tabs>
          <w:tab w:val="left" w:pos="1488"/>
        </w:tabs>
        <w:ind w:firstLine="720"/>
        <w:jc w:val="both"/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lastRenderedPageBreak/>
        <w:t xml:space="preserve">3. </w:t>
      </w:r>
      <w:r w:rsidRPr="00DA663C">
        <w:rPr>
          <w:color w:val="000000"/>
          <w:sz w:val="28"/>
          <w:szCs w:val="28"/>
          <w:lang w:eastAsia="en-US"/>
        </w:rPr>
        <w:t xml:space="preserve">Настоящее постановление </w:t>
      </w:r>
      <w:r>
        <w:rPr>
          <w:color w:val="000000"/>
          <w:sz w:val="28"/>
          <w:szCs w:val="28"/>
          <w:lang w:eastAsia="en-US"/>
        </w:rPr>
        <w:t xml:space="preserve">направить </w:t>
      </w:r>
      <w:r w:rsidRPr="00DA663C">
        <w:rPr>
          <w:color w:val="000000"/>
          <w:sz w:val="28"/>
          <w:szCs w:val="28"/>
          <w:lang w:eastAsia="en-US"/>
        </w:rPr>
        <w:t>в комитет Ставропольского края по пищевой и перерабатывающей промышленности, торговле и лицензированию в течение десяти рабочих дней со дня  его подписания.</w:t>
      </w:r>
    </w:p>
    <w:p w:rsidR="00AB5FB0" w:rsidRDefault="00AB5FB0" w:rsidP="00AB5FB0">
      <w:pPr>
        <w:ind w:firstLine="708"/>
        <w:jc w:val="both"/>
        <w:rPr>
          <w:sz w:val="28"/>
          <w:szCs w:val="28"/>
        </w:rPr>
      </w:pPr>
    </w:p>
    <w:p w:rsidR="00761474" w:rsidRDefault="00761474" w:rsidP="00AB5FB0">
      <w:pPr>
        <w:ind w:firstLine="708"/>
        <w:jc w:val="both"/>
        <w:rPr>
          <w:sz w:val="28"/>
          <w:szCs w:val="28"/>
        </w:rPr>
      </w:pPr>
    </w:p>
    <w:p w:rsidR="00AB5FB0" w:rsidRDefault="00AB5FB0" w:rsidP="00AB5FB0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4</w:t>
      </w:r>
      <w:r w:rsidRPr="00DA663C">
        <w:rPr>
          <w:sz w:val="28"/>
          <w:szCs w:val="28"/>
          <w:lang w:eastAsia="en-US"/>
        </w:rPr>
        <w:t xml:space="preserve">. </w:t>
      </w:r>
      <w:proofErr w:type="gramStart"/>
      <w:r w:rsidRPr="00DA663C">
        <w:rPr>
          <w:sz w:val="28"/>
          <w:szCs w:val="28"/>
          <w:lang w:eastAsia="en-US"/>
        </w:rPr>
        <w:t xml:space="preserve">Контроль за выполнением настоящего постановления возложить на </w:t>
      </w:r>
      <w:r>
        <w:rPr>
          <w:sz w:val="28"/>
          <w:szCs w:val="28"/>
          <w:lang w:eastAsia="en-US"/>
        </w:rPr>
        <w:t xml:space="preserve">исполняющего обязанности </w:t>
      </w:r>
      <w:r w:rsidRPr="00DA663C">
        <w:rPr>
          <w:sz w:val="28"/>
          <w:szCs w:val="28"/>
          <w:lang w:eastAsia="en-US"/>
        </w:rPr>
        <w:t>заместителя главы администрации Благодарненского городского округа Ставропольского края</w:t>
      </w:r>
      <w:r>
        <w:rPr>
          <w:sz w:val="28"/>
          <w:szCs w:val="28"/>
          <w:lang w:eastAsia="en-US"/>
        </w:rPr>
        <w:t xml:space="preserve">, начальника отдела торговли </w:t>
      </w:r>
      <w:r w:rsidRPr="00DA663C">
        <w:rPr>
          <w:sz w:val="28"/>
          <w:szCs w:val="28"/>
          <w:lang w:eastAsia="en-US"/>
        </w:rPr>
        <w:t xml:space="preserve">администрации Благодарненского городского округа Ставропольского края </w:t>
      </w:r>
      <w:r>
        <w:rPr>
          <w:sz w:val="28"/>
          <w:szCs w:val="28"/>
          <w:lang w:eastAsia="en-US"/>
        </w:rPr>
        <w:t>Федюнину Н.Д.</w:t>
      </w:r>
      <w:proofErr w:type="gramEnd"/>
    </w:p>
    <w:p w:rsidR="003C4E74" w:rsidRDefault="003C4E74" w:rsidP="00AB5FB0">
      <w:pPr>
        <w:ind w:firstLine="709"/>
        <w:jc w:val="both"/>
        <w:rPr>
          <w:sz w:val="28"/>
          <w:szCs w:val="28"/>
        </w:rPr>
      </w:pPr>
    </w:p>
    <w:p w:rsidR="00AB5FB0" w:rsidRDefault="00AB5FB0" w:rsidP="00761474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821AC5">
        <w:rPr>
          <w:sz w:val="28"/>
          <w:szCs w:val="28"/>
        </w:rPr>
        <w:t xml:space="preserve">. </w:t>
      </w:r>
      <w:r w:rsidR="00761474" w:rsidRPr="00761474">
        <w:rPr>
          <w:sz w:val="28"/>
          <w:szCs w:val="28"/>
        </w:rPr>
        <w:t>Настоящее постановление вступает в силу на следующий день после дня его официального опубликования.</w:t>
      </w:r>
    </w:p>
    <w:p w:rsidR="00761474" w:rsidRDefault="00761474" w:rsidP="00AB5FB0">
      <w:pPr>
        <w:jc w:val="both"/>
        <w:rPr>
          <w:sz w:val="28"/>
          <w:szCs w:val="28"/>
        </w:rPr>
      </w:pPr>
    </w:p>
    <w:p w:rsidR="00761474" w:rsidRDefault="00761474" w:rsidP="00AB5FB0">
      <w:pPr>
        <w:jc w:val="both"/>
        <w:rPr>
          <w:sz w:val="28"/>
          <w:szCs w:val="28"/>
        </w:rPr>
      </w:pPr>
    </w:p>
    <w:p w:rsidR="00AB5FB0" w:rsidRDefault="00AB5FB0" w:rsidP="00AB5FB0">
      <w:pPr>
        <w:jc w:val="both"/>
        <w:rPr>
          <w:sz w:val="28"/>
          <w:szCs w:val="28"/>
        </w:rPr>
      </w:pPr>
    </w:p>
    <w:p w:rsidR="00AB5FB0" w:rsidRDefault="00AB5FB0" w:rsidP="00AB5FB0">
      <w:pPr>
        <w:jc w:val="both"/>
        <w:rPr>
          <w:sz w:val="28"/>
          <w:szCs w:val="28"/>
        </w:rPr>
      </w:pPr>
    </w:p>
    <w:p w:rsidR="00AB5FB0" w:rsidRDefault="00AB5FB0" w:rsidP="00AB5FB0">
      <w:pPr>
        <w:spacing w:line="240" w:lineRule="exact"/>
        <w:jc w:val="both"/>
        <w:rPr>
          <w:sz w:val="28"/>
          <w:szCs w:val="28"/>
        </w:rPr>
      </w:pPr>
      <w:r w:rsidRPr="00821AC5">
        <w:rPr>
          <w:sz w:val="28"/>
          <w:szCs w:val="28"/>
        </w:rPr>
        <w:t xml:space="preserve">Глава </w:t>
      </w:r>
    </w:p>
    <w:p w:rsidR="00AB5FB0" w:rsidRDefault="00AB5FB0" w:rsidP="00AB5FB0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Благодарненского городского округа</w:t>
      </w:r>
    </w:p>
    <w:p w:rsidR="00AB5FB0" w:rsidRPr="00821AC5" w:rsidRDefault="00AB5FB0" w:rsidP="00AB5FB0">
      <w:pPr>
        <w:spacing w:line="240" w:lineRule="exact"/>
        <w:jc w:val="both"/>
        <w:rPr>
          <w:sz w:val="28"/>
          <w:szCs w:val="28"/>
        </w:rPr>
      </w:pPr>
      <w:r w:rsidRPr="00821AC5">
        <w:rPr>
          <w:sz w:val="28"/>
          <w:szCs w:val="28"/>
        </w:rPr>
        <w:t xml:space="preserve">Ставропольского края                      </w:t>
      </w:r>
      <w:r>
        <w:rPr>
          <w:sz w:val="28"/>
          <w:szCs w:val="28"/>
        </w:rPr>
        <w:t xml:space="preserve">                             </w:t>
      </w:r>
      <w:r w:rsidRPr="00821AC5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     </w:t>
      </w:r>
      <w:proofErr w:type="spellStart"/>
      <w:r>
        <w:rPr>
          <w:sz w:val="28"/>
          <w:szCs w:val="28"/>
        </w:rPr>
        <w:t>А.И.Теньков</w:t>
      </w:r>
      <w:proofErr w:type="spellEnd"/>
    </w:p>
    <w:p w:rsidR="00AB5FB0" w:rsidRDefault="00AB5FB0" w:rsidP="00AB5FB0">
      <w:pPr>
        <w:pStyle w:val="a3"/>
        <w:ind w:left="4962" w:firstLine="0"/>
        <w:jc w:val="center"/>
        <w:rPr>
          <w:szCs w:val="28"/>
        </w:rPr>
      </w:pPr>
    </w:p>
    <w:p w:rsidR="00AB5FB0" w:rsidRDefault="00AB5FB0" w:rsidP="00AB5FB0">
      <w:pPr>
        <w:pStyle w:val="a3"/>
        <w:ind w:left="4962" w:firstLine="0"/>
        <w:jc w:val="center"/>
        <w:rPr>
          <w:szCs w:val="28"/>
        </w:rPr>
      </w:pPr>
    </w:p>
    <w:sectPr w:rsidR="00AB5FB0" w:rsidSect="00A80E95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5FB0"/>
    <w:rsid w:val="000F1779"/>
    <w:rsid w:val="00186BCC"/>
    <w:rsid w:val="00277B7D"/>
    <w:rsid w:val="002C0FF4"/>
    <w:rsid w:val="00366703"/>
    <w:rsid w:val="003671A5"/>
    <w:rsid w:val="003C4E74"/>
    <w:rsid w:val="00415E47"/>
    <w:rsid w:val="005544A5"/>
    <w:rsid w:val="00617D3E"/>
    <w:rsid w:val="00761474"/>
    <w:rsid w:val="00761BF8"/>
    <w:rsid w:val="007E1790"/>
    <w:rsid w:val="00883362"/>
    <w:rsid w:val="0097798E"/>
    <w:rsid w:val="00A80E95"/>
    <w:rsid w:val="00AB5FB0"/>
    <w:rsid w:val="00AE18F0"/>
    <w:rsid w:val="00B649DE"/>
    <w:rsid w:val="00BD55BE"/>
    <w:rsid w:val="00C5791F"/>
    <w:rsid w:val="00CA2524"/>
    <w:rsid w:val="00CC31D6"/>
    <w:rsid w:val="00EB22B5"/>
    <w:rsid w:val="00ED2499"/>
    <w:rsid w:val="00F21F79"/>
    <w:rsid w:val="00F31E7B"/>
    <w:rsid w:val="00F54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5FB0"/>
    <w:pPr>
      <w:spacing w:after="0" w:line="240" w:lineRule="auto"/>
    </w:pPr>
    <w:rPr>
      <w:rFonts w:eastAsia="Times New Roman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AB5FB0"/>
    <w:pPr>
      <w:ind w:firstLine="720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uiPriority w:val="99"/>
    <w:rsid w:val="00AB5FB0"/>
    <w:rPr>
      <w:rFonts w:eastAsia="Times New Roman"/>
      <w:szCs w:val="20"/>
      <w:lang w:eastAsia="ru-RU"/>
    </w:rPr>
  </w:style>
  <w:style w:type="paragraph" w:styleId="a5">
    <w:name w:val="No Spacing"/>
    <w:link w:val="a6"/>
    <w:uiPriority w:val="1"/>
    <w:qFormat/>
    <w:rsid w:val="00AB5FB0"/>
    <w:pPr>
      <w:spacing w:after="0" w:line="240" w:lineRule="auto"/>
    </w:pPr>
    <w:rPr>
      <w:rFonts w:ascii="Calibri" w:eastAsia="Calibri" w:hAnsi="Calibri"/>
      <w:sz w:val="22"/>
      <w:szCs w:val="22"/>
    </w:rPr>
  </w:style>
  <w:style w:type="character" w:customStyle="1" w:styleId="a6">
    <w:name w:val="Без интервала Знак"/>
    <w:link w:val="a5"/>
    <w:uiPriority w:val="1"/>
    <w:rsid w:val="00AB5FB0"/>
    <w:rPr>
      <w:rFonts w:ascii="Calibri" w:eastAsia="Calibri" w:hAnsi="Calibri"/>
      <w:sz w:val="22"/>
      <w:szCs w:val="22"/>
    </w:rPr>
  </w:style>
  <w:style w:type="table" w:styleId="a7">
    <w:name w:val="Table Grid"/>
    <w:basedOn w:val="a1"/>
    <w:rsid w:val="00A80E95"/>
    <w:pPr>
      <w:spacing w:after="0" w:line="240" w:lineRule="auto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5FB0"/>
    <w:pPr>
      <w:spacing w:after="0" w:line="240" w:lineRule="auto"/>
    </w:pPr>
    <w:rPr>
      <w:rFonts w:eastAsia="Times New Roman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AB5FB0"/>
    <w:pPr>
      <w:ind w:firstLine="720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uiPriority w:val="99"/>
    <w:rsid w:val="00AB5FB0"/>
    <w:rPr>
      <w:rFonts w:eastAsia="Times New Roman"/>
      <w:szCs w:val="20"/>
      <w:lang w:eastAsia="ru-RU"/>
    </w:rPr>
  </w:style>
  <w:style w:type="paragraph" w:styleId="a5">
    <w:name w:val="No Spacing"/>
    <w:link w:val="a6"/>
    <w:uiPriority w:val="1"/>
    <w:qFormat/>
    <w:rsid w:val="00AB5FB0"/>
    <w:pPr>
      <w:spacing w:after="0" w:line="240" w:lineRule="auto"/>
    </w:pPr>
    <w:rPr>
      <w:rFonts w:ascii="Calibri" w:eastAsia="Calibri" w:hAnsi="Calibri"/>
      <w:sz w:val="22"/>
      <w:szCs w:val="22"/>
    </w:rPr>
  </w:style>
  <w:style w:type="character" w:customStyle="1" w:styleId="a6">
    <w:name w:val="Без интервала Знак"/>
    <w:link w:val="a5"/>
    <w:uiPriority w:val="1"/>
    <w:rsid w:val="00AB5FB0"/>
    <w:rPr>
      <w:rFonts w:ascii="Calibri" w:eastAsia="Calibri" w:hAnsi="Calibri"/>
      <w:sz w:val="22"/>
      <w:szCs w:val="22"/>
    </w:rPr>
  </w:style>
  <w:style w:type="table" w:styleId="a7">
    <w:name w:val="Table Grid"/>
    <w:basedOn w:val="a1"/>
    <w:rsid w:val="00A80E95"/>
    <w:pPr>
      <w:spacing w:after="0" w:line="240" w:lineRule="auto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347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Vipnet</cp:lastModifiedBy>
  <cp:revision>8</cp:revision>
  <cp:lastPrinted>2019-08-19T05:39:00Z</cp:lastPrinted>
  <dcterms:created xsi:type="dcterms:W3CDTF">2019-08-16T11:35:00Z</dcterms:created>
  <dcterms:modified xsi:type="dcterms:W3CDTF">2019-12-04T11:22:00Z</dcterms:modified>
</cp:coreProperties>
</file>